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bookmarkStart w:id="0" w:name="_GoBack"/>
            <w:bookmarkEnd w:id="0"/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 xml:space="preserve">: </w:t>
            </w:r>
            <w:r w:rsidR="00400749">
              <w:rPr>
                <w:b/>
              </w:rPr>
              <w:t>Physical</w:t>
            </w:r>
            <w:r w:rsidR="00E54FE9">
              <w:rPr>
                <w:b/>
              </w:rPr>
              <w:t xml:space="preserve"> Education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B03E2C" w:rsidRDefault="00B03E2C" w:rsidP="00095634"/>
          <w:p w:rsidR="00B03E2C" w:rsidRDefault="00095634" w:rsidP="008E0335">
            <w:r>
              <w:t xml:space="preserve">To make </w:t>
            </w:r>
            <w:r w:rsidR="00400749">
              <w:rPr>
                <w:b/>
              </w:rPr>
              <w:t>Physical</w:t>
            </w:r>
            <w:r w:rsidR="0003176B" w:rsidRPr="0003176B">
              <w:rPr>
                <w:b/>
              </w:rPr>
              <w:t xml:space="preserve"> Education</w:t>
            </w:r>
            <w:r w:rsidR="008032DD">
              <w:t xml:space="preserve"> 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try to anticipate any barriers children may have to accessing the full curriculum. We consider </w:t>
            </w:r>
            <w:r w:rsidR="008E0335">
              <w:t xml:space="preserve">language and how to introduce new vocabulary as well as </w:t>
            </w:r>
            <w:r w:rsidR="008032DD">
              <w:t>the smaller steps of learning that some SEND children may need. We plan</w:t>
            </w:r>
            <w:r w:rsidR="0003176B">
              <w:t xml:space="preserve"> in particular</w:t>
            </w:r>
            <w:r w:rsidR="008E0335">
              <w:t xml:space="preserve"> for reducing</w:t>
            </w:r>
            <w:r w:rsidR="0003176B">
              <w:t xml:space="preserve"> the</w:t>
            </w:r>
            <w:r w:rsidR="008E0335">
              <w:t xml:space="preserve"> </w:t>
            </w:r>
            <w:r w:rsidR="008032DD">
              <w:t>potential barriers</w:t>
            </w:r>
            <w:r w:rsidR="008E0335">
              <w:t xml:space="preserve"> where the children </w:t>
            </w:r>
            <w:r w:rsidR="00400749">
              <w:t xml:space="preserve">may have physical or developmental impairments so that they can be included in all activities and sports. </w:t>
            </w:r>
          </w:p>
          <w:p w:rsidR="008E0335" w:rsidRDefault="008E0335" w:rsidP="008E0335"/>
        </w:tc>
      </w:tr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A0AD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>Ensuring all children</w:t>
            </w:r>
            <w:r w:rsidR="00E54FE9">
              <w:t xml:space="preserve"> can understand the language and complicated </w:t>
            </w:r>
            <w:r w:rsidR="00400749">
              <w:t>instructions</w:t>
            </w:r>
          </w:p>
          <w:p w:rsidR="00477B99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>Physical support is available such as special chairs</w:t>
            </w:r>
            <w:r w:rsidR="00400749">
              <w:t>, audible balls, alternative throwing devices and adapted games.</w:t>
            </w:r>
          </w:p>
          <w:p w:rsidR="0009563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Alternative methods available to </w:t>
            </w:r>
            <w:r w:rsidR="00400749">
              <w:t>demonstrate skills.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In-depth knowledge of children’s barriers come</w:t>
            </w:r>
            <w:r w:rsidR="009946D8">
              <w:t>s</w:t>
            </w:r>
            <w:r>
              <w:t xml:space="preserve"> from the Class teacher/TA and IEPS</w:t>
            </w:r>
          </w:p>
          <w:p w:rsidR="009946D8" w:rsidRDefault="009946D8" w:rsidP="009946D8">
            <w:pPr>
              <w:pStyle w:val="ListParagraph"/>
              <w:numPr>
                <w:ilvl w:val="0"/>
                <w:numId w:val="1"/>
              </w:numPr>
            </w:pPr>
            <w:r>
              <w:t xml:space="preserve">Ensure that </w:t>
            </w:r>
            <w:r w:rsidR="00400749">
              <w:t>P</w:t>
            </w:r>
            <w:r w:rsidR="00E54FE9">
              <w:t>E</w:t>
            </w:r>
            <w:r>
              <w:t xml:space="preserve"> is accessible </w:t>
            </w:r>
            <w:r w:rsidR="00E54FE9">
              <w:t xml:space="preserve">by use of </w:t>
            </w:r>
            <w:r w:rsidR="00400749">
              <w:t>adaptations and resources, building children’s confidence to face challenges.</w:t>
            </w:r>
          </w:p>
          <w:p w:rsidR="00B03E2C" w:rsidRDefault="00B03E2C" w:rsidP="009946D8">
            <w:pPr>
              <w:pStyle w:val="ListParagraph"/>
              <w:ind w:left="360"/>
            </w:pP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Beginning each session with explicitly teaching key </w:t>
            </w:r>
            <w:r w:rsidR="00400749">
              <w:t>sporting</w:t>
            </w:r>
            <w:r w:rsidR="0003176B">
              <w:t xml:space="preserve"> </w:t>
            </w:r>
            <w:r>
              <w:t>vocabulary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Recap previous lesson to see what knowledge is embedded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P</w:t>
            </w:r>
            <w:r w:rsidR="0054184D">
              <w:t xml:space="preserve">lanned </w:t>
            </w:r>
            <w:r>
              <w:t>support i</w:t>
            </w:r>
            <w:r w:rsidR="0003176B">
              <w:t>n</w:t>
            </w:r>
            <w:r>
              <w:t xml:space="preserve"> the minimal needed </w:t>
            </w:r>
            <w:r w:rsidR="0003176B">
              <w:t xml:space="preserve">way </w:t>
            </w:r>
            <w:r w:rsidR="0054184D">
              <w:t>to promote independence</w:t>
            </w:r>
          </w:p>
          <w:p w:rsidR="00400749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>Carefully chosen resources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</w:t>
            </w:r>
            <w:r w:rsidR="0003176B">
              <w:t xml:space="preserve"> -</w:t>
            </w:r>
            <w:r w:rsidR="00400749">
              <w:t>P</w:t>
            </w:r>
            <w:r w:rsidR="0003176B">
              <w:t>E needs simple tasks to support understanding of our cohort</w:t>
            </w:r>
            <w:r w:rsidR="003A0AD4">
              <w:t xml:space="preserve"> </w:t>
            </w:r>
          </w:p>
          <w:p w:rsidR="003A0AD4" w:rsidRDefault="0003176B" w:rsidP="0054184D">
            <w:pPr>
              <w:pStyle w:val="ListParagraph"/>
              <w:numPr>
                <w:ilvl w:val="0"/>
                <w:numId w:val="2"/>
              </w:numPr>
            </w:pPr>
            <w:r>
              <w:t>Use of</w:t>
            </w:r>
            <w:r w:rsidR="00400749">
              <w:t xml:space="preserve"> demonstrations to help visual learners</w:t>
            </w:r>
          </w:p>
          <w:p w:rsidR="0003176B" w:rsidRDefault="00400749" w:rsidP="0054184D">
            <w:pPr>
              <w:pStyle w:val="ListParagraph"/>
              <w:numPr>
                <w:ilvl w:val="0"/>
                <w:numId w:val="2"/>
              </w:numPr>
            </w:pPr>
            <w:r>
              <w:t>Repeated</w:t>
            </w:r>
            <w:r w:rsidR="0003176B">
              <w:t xml:space="preserve"> visuals to reinforce learning</w:t>
            </w:r>
          </w:p>
          <w:p w:rsidR="0003176B" w:rsidRDefault="0003176B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Instilling respect for </w:t>
            </w:r>
            <w:r w:rsidR="00400749">
              <w:t>each member of a team and opposition</w:t>
            </w:r>
          </w:p>
          <w:p w:rsidR="00DD3D1C" w:rsidRDefault="00DD3D1C" w:rsidP="0003176B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</w:p>
          <w:p w:rsidR="003A0AD4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Look backs at the end of </w:t>
            </w:r>
            <w:r w:rsidR="0003176B">
              <w:t>every half term</w:t>
            </w:r>
            <w:r>
              <w:t xml:space="preserve"> to see what children have remembered</w:t>
            </w:r>
          </w:p>
          <w:p w:rsidR="003A0AD4" w:rsidRDefault="0003176B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Making connections clear between </w:t>
            </w:r>
            <w:r w:rsidR="00817673">
              <w:t>different sports to highlight the go</w:t>
            </w:r>
            <w:r>
              <w:t>lden threads</w:t>
            </w:r>
          </w:p>
          <w:p w:rsidR="00E54FE9" w:rsidRDefault="00E54FE9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Whole school focus on long term memory of key </w:t>
            </w:r>
            <w:r w:rsidR="00817673">
              <w:t>P</w:t>
            </w:r>
            <w:r>
              <w:t>E knowledge</w:t>
            </w:r>
            <w:r w:rsidR="00817673">
              <w:t xml:space="preserve"> and application to skills.</w:t>
            </w:r>
          </w:p>
        </w:tc>
        <w:tc>
          <w:tcPr>
            <w:tcW w:w="4320" w:type="dxa"/>
          </w:tcPr>
          <w:p w:rsidR="00B03E2C" w:rsidRDefault="00817673">
            <w:r>
              <w:rPr>
                <w:b/>
              </w:rPr>
              <w:t>Resources</w:t>
            </w:r>
            <w:r w:rsidR="00B03E2C">
              <w:rPr>
                <w:b/>
              </w:rPr>
              <w:t xml:space="preserve">: </w:t>
            </w:r>
            <w:r w:rsidR="00B03E2C">
              <w:t xml:space="preserve">To support learning, </w:t>
            </w:r>
            <w:r>
              <w:t>adaptation</w:t>
            </w:r>
            <w:r w:rsidR="00B03E2C">
              <w:t xml:space="preserve"> and independence</w:t>
            </w:r>
          </w:p>
          <w:p w:rsidR="00B03E2C" w:rsidRDefault="00B03E2C">
            <w:r w:rsidRPr="00B03E2C">
              <w:rPr>
                <w:b/>
              </w:rPr>
              <w:t>Effective use of adults</w:t>
            </w:r>
            <w:r>
              <w:t xml:space="preserve">: </w:t>
            </w:r>
            <w:r w:rsidR="003A0AD4">
              <w:t xml:space="preserve">Adults work </w:t>
            </w:r>
            <w:proofErr w:type="gramStart"/>
            <w:r w:rsidR="003A0AD4">
              <w:t>together</w:t>
            </w:r>
            <w:r w:rsidR="00E54FE9">
              <w:t xml:space="preserve"> </w:t>
            </w:r>
            <w:r w:rsidR="003A0AD4">
              <w:t xml:space="preserve"> to</w:t>
            </w:r>
            <w:proofErr w:type="gramEnd"/>
            <w:r w:rsidR="003A0AD4">
              <w:t xml:space="preserve"> see where extra support is needed -not always the same children in </w:t>
            </w:r>
            <w:r w:rsidR="00817673">
              <w:t xml:space="preserve">Physical </w:t>
            </w:r>
            <w:r w:rsidR="00E54FE9">
              <w:t>Education</w:t>
            </w:r>
            <w:r w:rsidR="003A0AD4">
              <w:t xml:space="preserve"> with additional needs </w:t>
            </w:r>
          </w:p>
          <w:p w:rsidR="00B03E2C" w:rsidRDefault="00B03E2C"/>
          <w:p w:rsidR="00B03E2C" w:rsidRPr="003A0AD4" w:rsidRDefault="00B03E2C"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  <w:r w:rsidR="003A0AD4" w:rsidRPr="003A0AD4">
              <w:t xml:space="preserve">in </w:t>
            </w:r>
            <w:r w:rsidR="00817673">
              <w:t>PE</w:t>
            </w:r>
            <w:r w:rsidR="00E54FE9">
              <w:t xml:space="preserve">. Using strategies from </w:t>
            </w:r>
            <w:proofErr w:type="gramStart"/>
            <w:r w:rsidR="00E54FE9">
              <w:t>parents</w:t>
            </w:r>
            <w:proofErr w:type="gramEnd"/>
            <w:r w:rsidR="00E54FE9">
              <w:t xml:space="preserve"> suggestions</w:t>
            </w:r>
            <w:r w:rsidR="00817673">
              <w:t xml:space="preserve"> and other colleagues</w:t>
            </w:r>
            <w:r w:rsidR="00E54FE9">
              <w:t>.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SEND 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68A" w:rsidRDefault="003A268A" w:rsidP="00471EB8">
      <w:pPr>
        <w:spacing w:after="0" w:line="240" w:lineRule="auto"/>
      </w:pPr>
      <w:r>
        <w:separator/>
      </w:r>
    </w:p>
  </w:endnote>
  <w:endnote w:type="continuationSeparator" w:id="0">
    <w:p w:rsidR="003A268A" w:rsidRDefault="003A268A" w:rsidP="00471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68A" w:rsidRDefault="003A268A" w:rsidP="00471EB8">
      <w:pPr>
        <w:spacing w:after="0" w:line="240" w:lineRule="auto"/>
      </w:pPr>
      <w:r>
        <w:separator/>
      </w:r>
    </w:p>
  </w:footnote>
  <w:footnote w:type="continuationSeparator" w:id="0">
    <w:p w:rsidR="003A268A" w:rsidRDefault="003A268A" w:rsidP="00471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Header"/>
    </w:pPr>
    <w:r>
      <w:t xml:space="preserve">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19E11587">
          <wp:extent cx="1505585" cy="426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B8" w:rsidRDefault="00471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3D461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DDB0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3176B"/>
    <w:rsid w:val="00095634"/>
    <w:rsid w:val="00147853"/>
    <w:rsid w:val="00160B09"/>
    <w:rsid w:val="003A0AD4"/>
    <w:rsid w:val="003A268A"/>
    <w:rsid w:val="00400749"/>
    <w:rsid w:val="00471EB8"/>
    <w:rsid w:val="00477B99"/>
    <w:rsid w:val="0054184D"/>
    <w:rsid w:val="005B2BF2"/>
    <w:rsid w:val="008032DD"/>
    <w:rsid w:val="00817673"/>
    <w:rsid w:val="008E0335"/>
    <w:rsid w:val="009946D8"/>
    <w:rsid w:val="00B03E2C"/>
    <w:rsid w:val="00BB58AB"/>
    <w:rsid w:val="00C17245"/>
    <w:rsid w:val="00DD0B5D"/>
    <w:rsid w:val="00DD3D1C"/>
    <w:rsid w:val="00E54FE9"/>
    <w:rsid w:val="00E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1E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EB8"/>
  </w:style>
  <w:style w:type="paragraph" w:styleId="Footer">
    <w:name w:val="footer"/>
    <w:basedOn w:val="Normal"/>
    <w:link w:val="FooterChar"/>
    <w:uiPriority w:val="99"/>
    <w:unhideWhenUsed/>
    <w:rsid w:val="00471E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2</cp:revision>
  <cp:lastPrinted>2024-10-11T12:19:00Z</cp:lastPrinted>
  <dcterms:created xsi:type="dcterms:W3CDTF">2024-11-06T10:10:00Z</dcterms:created>
  <dcterms:modified xsi:type="dcterms:W3CDTF">2024-11-06T10:10:00Z</dcterms:modified>
</cp:coreProperties>
</file>