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0349F" w14:textId="07E43F83" w:rsidR="00986BFB" w:rsidRPr="00971B99" w:rsidRDefault="00971B99" w:rsidP="00971B99">
      <w:pPr>
        <w:jc w:val="center"/>
        <w:rPr>
          <w:u w:val="single"/>
        </w:rPr>
      </w:pPr>
      <w:r w:rsidRPr="00971B99">
        <w:rPr>
          <w:u w:val="single"/>
        </w:rPr>
        <w:t>Maths Cu</w:t>
      </w:r>
      <w:r w:rsidR="009B47EB">
        <w:rPr>
          <w:u w:val="single"/>
        </w:rPr>
        <w:t>rriculum Overview for Year 5 / 6</w:t>
      </w:r>
    </w:p>
    <w:p w14:paraId="3F5741E9" w14:textId="77777777" w:rsidR="00971B99" w:rsidRDefault="00971B99" w:rsidP="00971B99">
      <w:pPr>
        <w:jc w:val="center"/>
      </w:pPr>
    </w:p>
    <w:tbl>
      <w:tblPr>
        <w:tblStyle w:val="TableGrid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96"/>
        <w:gridCol w:w="983"/>
        <w:gridCol w:w="872"/>
        <w:gridCol w:w="1134"/>
        <w:gridCol w:w="1134"/>
        <w:gridCol w:w="850"/>
        <w:gridCol w:w="994"/>
        <w:gridCol w:w="1134"/>
        <w:gridCol w:w="992"/>
        <w:gridCol w:w="850"/>
        <w:gridCol w:w="993"/>
        <w:gridCol w:w="567"/>
        <w:gridCol w:w="567"/>
        <w:gridCol w:w="1275"/>
        <w:gridCol w:w="993"/>
        <w:gridCol w:w="1134"/>
      </w:tblGrid>
      <w:tr w:rsidR="00D01998" w14:paraId="374C7E44" w14:textId="0B5D18C0" w:rsidTr="00AC62AF">
        <w:tc>
          <w:tcPr>
            <w:tcW w:w="696" w:type="dxa"/>
          </w:tcPr>
          <w:p w14:paraId="2185BEEB" w14:textId="77777777" w:rsidR="00D01998" w:rsidRDefault="00D01998" w:rsidP="00971B99"/>
        </w:tc>
        <w:tc>
          <w:tcPr>
            <w:tcW w:w="983" w:type="dxa"/>
          </w:tcPr>
          <w:p w14:paraId="22F9FEA3" w14:textId="578F6934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</w:t>
            </w:r>
          </w:p>
        </w:tc>
        <w:tc>
          <w:tcPr>
            <w:tcW w:w="872" w:type="dxa"/>
          </w:tcPr>
          <w:p w14:paraId="6BAA6EB5" w14:textId="79837813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2</w:t>
            </w:r>
          </w:p>
        </w:tc>
        <w:tc>
          <w:tcPr>
            <w:tcW w:w="1134" w:type="dxa"/>
          </w:tcPr>
          <w:p w14:paraId="0465F824" w14:textId="4B2A3B59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3</w:t>
            </w:r>
          </w:p>
        </w:tc>
        <w:tc>
          <w:tcPr>
            <w:tcW w:w="1134" w:type="dxa"/>
          </w:tcPr>
          <w:p w14:paraId="56ED1D39" w14:textId="0FD830DB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4</w:t>
            </w:r>
          </w:p>
        </w:tc>
        <w:tc>
          <w:tcPr>
            <w:tcW w:w="850" w:type="dxa"/>
          </w:tcPr>
          <w:p w14:paraId="6186EA9F" w14:textId="17E5130F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5</w:t>
            </w:r>
          </w:p>
        </w:tc>
        <w:tc>
          <w:tcPr>
            <w:tcW w:w="994" w:type="dxa"/>
          </w:tcPr>
          <w:p w14:paraId="0FE3CA94" w14:textId="35D7B17F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6</w:t>
            </w:r>
          </w:p>
        </w:tc>
        <w:tc>
          <w:tcPr>
            <w:tcW w:w="1134" w:type="dxa"/>
          </w:tcPr>
          <w:p w14:paraId="30DF4A10" w14:textId="4DB82A48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7</w:t>
            </w:r>
          </w:p>
        </w:tc>
        <w:tc>
          <w:tcPr>
            <w:tcW w:w="992" w:type="dxa"/>
          </w:tcPr>
          <w:p w14:paraId="0129076E" w14:textId="458B10D9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8</w:t>
            </w:r>
          </w:p>
        </w:tc>
        <w:tc>
          <w:tcPr>
            <w:tcW w:w="850" w:type="dxa"/>
          </w:tcPr>
          <w:p w14:paraId="1E0EC29B" w14:textId="68EEECAD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9</w:t>
            </w:r>
          </w:p>
        </w:tc>
        <w:tc>
          <w:tcPr>
            <w:tcW w:w="993" w:type="dxa"/>
          </w:tcPr>
          <w:p w14:paraId="40C37AE3" w14:textId="1768AC1D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10</w:t>
            </w:r>
          </w:p>
        </w:tc>
        <w:tc>
          <w:tcPr>
            <w:tcW w:w="1134" w:type="dxa"/>
            <w:gridSpan w:val="2"/>
          </w:tcPr>
          <w:p w14:paraId="29D9BB7D" w14:textId="748AC8C0" w:rsidR="00D01998" w:rsidRPr="00971B99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11</w:t>
            </w:r>
          </w:p>
        </w:tc>
        <w:tc>
          <w:tcPr>
            <w:tcW w:w="1275" w:type="dxa"/>
          </w:tcPr>
          <w:p w14:paraId="08BBDFF1" w14:textId="5943F1F1" w:rsidR="00D01998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12</w:t>
            </w:r>
          </w:p>
        </w:tc>
        <w:tc>
          <w:tcPr>
            <w:tcW w:w="993" w:type="dxa"/>
          </w:tcPr>
          <w:p w14:paraId="203DD475" w14:textId="65C6ED43" w:rsidR="00D01998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13</w:t>
            </w:r>
          </w:p>
        </w:tc>
        <w:tc>
          <w:tcPr>
            <w:tcW w:w="1134" w:type="dxa"/>
          </w:tcPr>
          <w:p w14:paraId="0D8B41DD" w14:textId="3B786F4F" w:rsidR="00D01998" w:rsidRDefault="00D01998" w:rsidP="00971B9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Wk</w:t>
            </w:r>
            <w:proofErr w:type="spellEnd"/>
            <w:r>
              <w:rPr>
                <w:b/>
                <w:bCs/>
              </w:rPr>
              <w:t xml:space="preserve"> 14</w:t>
            </w:r>
          </w:p>
        </w:tc>
      </w:tr>
      <w:tr w:rsidR="00835A9B" w14:paraId="1BA2293F" w14:textId="326A7308" w:rsidTr="00AC62AF">
        <w:trPr>
          <w:trHeight w:val="824"/>
        </w:trPr>
        <w:tc>
          <w:tcPr>
            <w:tcW w:w="696" w:type="dxa"/>
            <w:shd w:val="clear" w:color="auto" w:fill="A6A6A6" w:themeFill="background1" w:themeFillShade="A6"/>
          </w:tcPr>
          <w:p w14:paraId="1B4B12A2" w14:textId="77777777" w:rsidR="00835A9B" w:rsidRDefault="00835A9B" w:rsidP="00971B99">
            <w:proofErr w:type="spellStart"/>
            <w:r>
              <w:t>Aut</w:t>
            </w:r>
            <w:proofErr w:type="spellEnd"/>
          </w:p>
          <w:p w14:paraId="0C94C066" w14:textId="40D04ECB" w:rsidR="00835A9B" w:rsidRDefault="00835A9B" w:rsidP="00971B99">
            <w:r>
              <w:t>Y6</w:t>
            </w:r>
          </w:p>
        </w:tc>
        <w:tc>
          <w:tcPr>
            <w:tcW w:w="2989" w:type="dxa"/>
            <w:gridSpan w:val="3"/>
            <w:shd w:val="clear" w:color="auto" w:fill="FFD966" w:themeFill="accent4" w:themeFillTint="99"/>
          </w:tcPr>
          <w:p w14:paraId="7E52715E" w14:textId="1F0AA2A0" w:rsidR="00835A9B" w:rsidRDefault="00835A9B" w:rsidP="00971B99">
            <w:r>
              <w:t>Place Value</w:t>
            </w:r>
          </w:p>
        </w:tc>
        <w:tc>
          <w:tcPr>
            <w:tcW w:w="1984" w:type="dxa"/>
            <w:gridSpan w:val="2"/>
            <w:shd w:val="clear" w:color="auto" w:fill="FFD966" w:themeFill="accent4" w:themeFillTint="99"/>
          </w:tcPr>
          <w:p w14:paraId="605B5BAA" w14:textId="387CE4C0" w:rsidR="00835A9B" w:rsidRDefault="00835A9B" w:rsidP="00971B99">
            <w:r>
              <w:t>Addition and Subtraction</w:t>
            </w:r>
          </w:p>
        </w:tc>
        <w:tc>
          <w:tcPr>
            <w:tcW w:w="3970" w:type="dxa"/>
            <w:gridSpan w:val="4"/>
            <w:shd w:val="clear" w:color="auto" w:fill="FFD966" w:themeFill="accent4" w:themeFillTint="99"/>
          </w:tcPr>
          <w:p w14:paraId="51F55C4C" w14:textId="77777777" w:rsidR="00835A9B" w:rsidRDefault="00835A9B" w:rsidP="009B47EB">
            <w:r>
              <w:t>Multiplication and Division Multiples, Factors and Primes</w:t>
            </w:r>
          </w:p>
        </w:tc>
        <w:tc>
          <w:tcPr>
            <w:tcW w:w="3402" w:type="dxa"/>
            <w:gridSpan w:val="4"/>
            <w:shd w:val="clear" w:color="auto" w:fill="FFD966" w:themeFill="accent4" w:themeFillTint="99"/>
          </w:tcPr>
          <w:p w14:paraId="291A978E" w14:textId="036B4332" w:rsidR="00835A9B" w:rsidRDefault="00835A9B" w:rsidP="00971B99">
            <w:r>
              <w:t>Fractions</w:t>
            </w:r>
          </w:p>
        </w:tc>
        <w:tc>
          <w:tcPr>
            <w:tcW w:w="2127" w:type="dxa"/>
            <w:gridSpan w:val="2"/>
            <w:shd w:val="clear" w:color="auto" w:fill="FFD966" w:themeFill="accent4" w:themeFillTint="99"/>
          </w:tcPr>
          <w:p w14:paraId="38CBD924" w14:textId="6863B7B2" w:rsidR="00835A9B" w:rsidRDefault="00835A9B" w:rsidP="00971B99">
            <w:r>
              <w:t>Decimals and Percentages</w:t>
            </w:r>
          </w:p>
        </w:tc>
      </w:tr>
      <w:tr w:rsidR="00835A9B" w14:paraId="1C2BBAE0" w14:textId="7F560EBE" w:rsidTr="00AC62AF">
        <w:trPr>
          <w:trHeight w:val="824"/>
        </w:trPr>
        <w:tc>
          <w:tcPr>
            <w:tcW w:w="696" w:type="dxa"/>
            <w:shd w:val="clear" w:color="auto" w:fill="A6A6A6" w:themeFill="background1" w:themeFillShade="A6"/>
          </w:tcPr>
          <w:p w14:paraId="491D0C4E" w14:textId="77777777" w:rsidR="00835A9B" w:rsidRDefault="00835A9B" w:rsidP="00971B99">
            <w:proofErr w:type="spellStart"/>
            <w:r>
              <w:t>Aut</w:t>
            </w:r>
            <w:proofErr w:type="spellEnd"/>
            <w:r>
              <w:t xml:space="preserve"> </w:t>
            </w:r>
          </w:p>
          <w:p w14:paraId="2442035F" w14:textId="66A82C8F" w:rsidR="00835A9B" w:rsidRDefault="00835A9B" w:rsidP="00971B99">
            <w:r>
              <w:t>Y5</w:t>
            </w:r>
          </w:p>
        </w:tc>
        <w:tc>
          <w:tcPr>
            <w:tcW w:w="2989" w:type="dxa"/>
            <w:gridSpan w:val="3"/>
            <w:shd w:val="clear" w:color="auto" w:fill="8EAADB" w:themeFill="accent1" w:themeFillTint="99"/>
          </w:tcPr>
          <w:p w14:paraId="417D6ECD" w14:textId="76D04821" w:rsidR="00835A9B" w:rsidRDefault="00835A9B" w:rsidP="00971B99">
            <w:r>
              <w:t>Place Value</w:t>
            </w:r>
          </w:p>
        </w:tc>
        <w:tc>
          <w:tcPr>
            <w:tcW w:w="1984" w:type="dxa"/>
            <w:gridSpan w:val="2"/>
            <w:shd w:val="clear" w:color="auto" w:fill="8EAADB" w:themeFill="accent1" w:themeFillTint="99"/>
          </w:tcPr>
          <w:p w14:paraId="1388178D" w14:textId="3FAEA47B" w:rsidR="00835A9B" w:rsidRDefault="00835A9B" w:rsidP="00971B99">
            <w:r>
              <w:t>Addition and Subtraction</w:t>
            </w:r>
          </w:p>
        </w:tc>
        <w:tc>
          <w:tcPr>
            <w:tcW w:w="3970" w:type="dxa"/>
            <w:gridSpan w:val="4"/>
            <w:shd w:val="clear" w:color="auto" w:fill="8EAADB" w:themeFill="accent1" w:themeFillTint="99"/>
          </w:tcPr>
          <w:p w14:paraId="79B775C7" w14:textId="77777777" w:rsidR="00835A9B" w:rsidRDefault="00835A9B" w:rsidP="009B47EB">
            <w:r>
              <w:t xml:space="preserve">Multiplication and Division Multiples, Factors and Primes </w:t>
            </w:r>
          </w:p>
        </w:tc>
        <w:tc>
          <w:tcPr>
            <w:tcW w:w="3402" w:type="dxa"/>
            <w:gridSpan w:val="4"/>
            <w:shd w:val="clear" w:color="auto" w:fill="8EAADB" w:themeFill="accent1" w:themeFillTint="99"/>
          </w:tcPr>
          <w:p w14:paraId="74B3435A" w14:textId="3748179F" w:rsidR="00835A9B" w:rsidRDefault="00835A9B" w:rsidP="00971B99">
            <w:r>
              <w:t>Fractions</w:t>
            </w:r>
          </w:p>
        </w:tc>
        <w:tc>
          <w:tcPr>
            <w:tcW w:w="2127" w:type="dxa"/>
            <w:gridSpan w:val="2"/>
            <w:shd w:val="clear" w:color="auto" w:fill="8EAADB" w:themeFill="accent1" w:themeFillTint="99"/>
          </w:tcPr>
          <w:p w14:paraId="238098F8" w14:textId="4A714481" w:rsidR="00835A9B" w:rsidRDefault="00835A9B" w:rsidP="00971B99">
            <w:r>
              <w:t>Decimals and Percentages</w:t>
            </w:r>
          </w:p>
        </w:tc>
      </w:tr>
      <w:tr w:rsidR="00AC62AF" w14:paraId="3CDC4D61" w14:textId="17792502" w:rsidTr="00A0496D">
        <w:trPr>
          <w:trHeight w:val="936"/>
        </w:trPr>
        <w:tc>
          <w:tcPr>
            <w:tcW w:w="696" w:type="dxa"/>
            <w:shd w:val="clear" w:color="auto" w:fill="A6A6A6" w:themeFill="background1" w:themeFillShade="A6"/>
          </w:tcPr>
          <w:p w14:paraId="267E0DBA" w14:textId="77777777" w:rsidR="00AC62AF" w:rsidRDefault="00AC62AF" w:rsidP="00AC62AF">
            <w:proofErr w:type="spellStart"/>
            <w:r>
              <w:t>Spr</w:t>
            </w:r>
            <w:proofErr w:type="spellEnd"/>
          </w:p>
          <w:p w14:paraId="371514C1" w14:textId="7AF2B13C" w:rsidR="00AC62AF" w:rsidRDefault="00AC62AF" w:rsidP="00AC62AF">
            <w:r>
              <w:t>Y6</w:t>
            </w:r>
          </w:p>
        </w:tc>
        <w:tc>
          <w:tcPr>
            <w:tcW w:w="2989" w:type="dxa"/>
            <w:gridSpan w:val="3"/>
            <w:shd w:val="clear" w:color="auto" w:fill="FFD966" w:themeFill="accent4" w:themeFillTint="99"/>
          </w:tcPr>
          <w:p w14:paraId="7FDE82A4" w14:textId="77777777" w:rsidR="00AC62AF" w:rsidRDefault="00AC62AF" w:rsidP="00AC62AF">
            <w:r>
              <w:t>Algebra and Ratio</w:t>
            </w:r>
          </w:p>
        </w:tc>
        <w:tc>
          <w:tcPr>
            <w:tcW w:w="2978" w:type="dxa"/>
            <w:gridSpan w:val="3"/>
            <w:shd w:val="clear" w:color="auto" w:fill="FFD966" w:themeFill="accent4" w:themeFillTint="99"/>
          </w:tcPr>
          <w:p w14:paraId="7D2C02FF" w14:textId="77777777" w:rsidR="00AC62AF" w:rsidRDefault="00AC62AF" w:rsidP="00AC62AF">
            <w:r>
              <w:t>Measurement</w:t>
            </w:r>
          </w:p>
        </w:tc>
        <w:tc>
          <w:tcPr>
            <w:tcW w:w="2126" w:type="dxa"/>
            <w:gridSpan w:val="2"/>
            <w:shd w:val="clear" w:color="auto" w:fill="FFD966" w:themeFill="accent4" w:themeFillTint="99"/>
          </w:tcPr>
          <w:p w14:paraId="75568524" w14:textId="243C171C" w:rsidR="00AC62AF" w:rsidRDefault="00AC62AF" w:rsidP="00AC62AF">
            <w:r>
              <w:t xml:space="preserve">Perimeter, Area and Volume </w:t>
            </w:r>
          </w:p>
        </w:tc>
        <w:tc>
          <w:tcPr>
            <w:tcW w:w="2410" w:type="dxa"/>
            <w:gridSpan w:val="3"/>
            <w:shd w:val="clear" w:color="auto" w:fill="FFD966" w:themeFill="accent4" w:themeFillTint="99"/>
          </w:tcPr>
          <w:p w14:paraId="0F571B1E" w14:textId="304F5135" w:rsidR="00AC62AF" w:rsidRDefault="00AC62AF" w:rsidP="00AC62AF">
            <w:r>
              <w:t xml:space="preserve">Properties of shape (Angles) </w:t>
            </w:r>
          </w:p>
        </w:tc>
        <w:tc>
          <w:tcPr>
            <w:tcW w:w="1842" w:type="dxa"/>
            <w:gridSpan w:val="2"/>
            <w:shd w:val="clear" w:color="auto" w:fill="FFD966" w:themeFill="accent4" w:themeFillTint="99"/>
          </w:tcPr>
          <w:p w14:paraId="31FC5327" w14:textId="77777777" w:rsidR="00AC62AF" w:rsidRDefault="00AC62AF" w:rsidP="00AC62AF">
            <w:r>
              <w:t xml:space="preserve">Properties of shape </w:t>
            </w:r>
          </w:p>
          <w:p w14:paraId="161E2649" w14:textId="380ED423" w:rsidR="00AC62AF" w:rsidRDefault="00AC62AF" w:rsidP="00AC62AF">
            <w:r>
              <w:t>(2D and 3D)</w:t>
            </w:r>
          </w:p>
        </w:tc>
        <w:tc>
          <w:tcPr>
            <w:tcW w:w="2127" w:type="dxa"/>
            <w:gridSpan w:val="2"/>
            <w:shd w:val="clear" w:color="auto" w:fill="FFD966" w:themeFill="accent4" w:themeFillTint="99"/>
          </w:tcPr>
          <w:p w14:paraId="1D8D7912" w14:textId="7313265E" w:rsidR="00AC62AF" w:rsidRDefault="00AC62AF" w:rsidP="00AC62AF"/>
        </w:tc>
      </w:tr>
      <w:tr w:rsidR="00AC62AF" w14:paraId="579FAFA5" w14:textId="576A7BFB" w:rsidTr="0046002C">
        <w:trPr>
          <w:trHeight w:val="936"/>
        </w:trPr>
        <w:tc>
          <w:tcPr>
            <w:tcW w:w="696" w:type="dxa"/>
            <w:shd w:val="clear" w:color="auto" w:fill="A6A6A6" w:themeFill="background1" w:themeFillShade="A6"/>
          </w:tcPr>
          <w:p w14:paraId="1D790288" w14:textId="17B0C467" w:rsidR="00AC62AF" w:rsidRDefault="00AC62AF" w:rsidP="00AC62AF">
            <w:proofErr w:type="spellStart"/>
            <w:r>
              <w:t>Spr</w:t>
            </w:r>
            <w:proofErr w:type="spellEnd"/>
            <w:r>
              <w:t xml:space="preserve"> Y5</w:t>
            </w:r>
          </w:p>
        </w:tc>
        <w:tc>
          <w:tcPr>
            <w:tcW w:w="2989" w:type="dxa"/>
            <w:gridSpan w:val="3"/>
            <w:shd w:val="clear" w:color="auto" w:fill="8EAADB" w:themeFill="accent1" w:themeFillTint="99"/>
          </w:tcPr>
          <w:p w14:paraId="1F85E58D" w14:textId="77777777" w:rsidR="00AC62AF" w:rsidRDefault="00AC62AF" w:rsidP="00AC62AF">
            <w:r>
              <w:t>Autumn Objective Mop-Up and filling gaps on DC-Pro</w:t>
            </w:r>
          </w:p>
        </w:tc>
        <w:tc>
          <w:tcPr>
            <w:tcW w:w="2978" w:type="dxa"/>
            <w:gridSpan w:val="3"/>
            <w:shd w:val="clear" w:color="auto" w:fill="8EAADB" w:themeFill="accent1" w:themeFillTint="99"/>
          </w:tcPr>
          <w:p w14:paraId="2C004ACE" w14:textId="77777777" w:rsidR="00AC62AF" w:rsidRDefault="00AC62AF" w:rsidP="00AC62AF">
            <w:r>
              <w:t xml:space="preserve">Measurement </w:t>
            </w:r>
          </w:p>
        </w:tc>
        <w:tc>
          <w:tcPr>
            <w:tcW w:w="2126" w:type="dxa"/>
            <w:gridSpan w:val="2"/>
            <w:shd w:val="clear" w:color="auto" w:fill="8EAADB" w:themeFill="accent1" w:themeFillTint="99"/>
          </w:tcPr>
          <w:p w14:paraId="6FA655F6" w14:textId="77777777" w:rsidR="00AC62AF" w:rsidRDefault="00AC62AF" w:rsidP="00AC62AF">
            <w:r>
              <w:t xml:space="preserve">Perimeter, Area and Volume </w:t>
            </w:r>
          </w:p>
        </w:tc>
        <w:tc>
          <w:tcPr>
            <w:tcW w:w="2410" w:type="dxa"/>
            <w:gridSpan w:val="3"/>
            <w:shd w:val="clear" w:color="auto" w:fill="8EAADB" w:themeFill="accent1" w:themeFillTint="99"/>
          </w:tcPr>
          <w:p w14:paraId="56206AD5" w14:textId="77777777" w:rsidR="00AC62AF" w:rsidRDefault="00AC62AF" w:rsidP="00AC62AF">
            <w:r>
              <w:t xml:space="preserve">Properties of shape </w:t>
            </w:r>
          </w:p>
          <w:p w14:paraId="58F6E35F" w14:textId="34AF4A84" w:rsidR="00AC62AF" w:rsidRPr="00AC62AF" w:rsidRDefault="00AC62AF" w:rsidP="00AC62AF">
            <w:r>
              <w:t>(Angles)</w:t>
            </w:r>
          </w:p>
        </w:tc>
        <w:tc>
          <w:tcPr>
            <w:tcW w:w="1842" w:type="dxa"/>
            <w:gridSpan w:val="2"/>
            <w:shd w:val="clear" w:color="auto" w:fill="8EAADB" w:themeFill="accent1" w:themeFillTint="99"/>
          </w:tcPr>
          <w:p w14:paraId="49DD56F0" w14:textId="77777777" w:rsidR="00AC62AF" w:rsidRDefault="00AC62AF" w:rsidP="00AC62AF">
            <w:r>
              <w:t>Properties of shape</w:t>
            </w:r>
          </w:p>
          <w:p w14:paraId="14C15327" w14:textId="4B5D0F67" w:rsidR="00AC62AF" w:rsidRDefault="00AC62AF" w:rsidP="00AC62AF">
            <w:r>
              <w:t>(2D and 3D)</w:t>
            </w:r>
          </w:p>
        </w:tc>
        <w:tc>
          <w:tcPr>
            <w:tcW w:w="2127" w:type="dxa"/>
            <w:gridSpan w:val="2"/>
            <w:shd w:val="clear" w:color="auto" w:fill="8EAADB" w:themeFill="accent1" w:themeFillTint="99"/>
          </w:tcPr>
          <w:p w14:paraId="2B234139" w14:textId="77777777" w:rsidR="00AC62AF" w:rsidRDefault="00AC62AF" w:rsidP="00AC62AF"/>
        </w:tc>
      </w:tr>
      <w:tr w:rsidR="00AC62AF" w14:paraId="361C6154" w14:textId="0289F6E9" w:rsidTr="00AC62AF">
        <w:trPr>
          <w:trHeight w:val="704"/>
        </w:trPr>
        <w:tc>
          <w:tcPr>
            <w:tcW w:w="696" w:type="dxa"/>
            <w:shd w:val="clear" w:color="auto" w:fill="AEAAAA" w:themeFill="background2" w:themeFillShade="BF"/>
          </w:tcPr>
          <w:p w14:paraId="7B8F0E38" w14:textId="77777777" w:rsidR="00AC62AF" w:rsidRDefault="00AC62AF" w:rsidP="00AC62AF">
            <w:r>
              <w:t>Sum</w:t>
            </w:r>
          </w:p>
          <w:p w14:paraId="0BCF819C" w14:textId="325893BE" w:rsidR="00AC62AF" w:rsidRDefault="00AC62AF" w:rsidP="00AC62AF">
            <w:r>
              <w:t>Y6</w:t>
            </w:r>
          </w:p>
        </w:tc>
        <w:tc>
          <w:tcPr>
            <w:tcW w:w="1855" w:type="dxa"/>
            <w:gridSpan w:val="2"/>
            <w:shd w:val="clear" w:color="auto" w:fill="FFD966" w:themeFill="accent4" w:themeFillTint="99"/>
          </w:tcPr>
          <w:p w14:paraId="12450ACA" w14:textId="6A7099B2" w:rsidR="00AC62AF" w:rsidRDefault="00AC62AF" w:rsidP="00AC62AF">
            <w:r>
              <w:t xml:space="preserve">Position and Direction </w:t>
            </w:r>
          </w:p>
        </w:tc>
        <w:tc>
          <w:tcPr>
            <w:tcW w:w="1134" w:type="dxa"/>
            <w:shd w:val="clear" w:color="auto" w:fill="FFD966" w:themeFill="accent4" w:themeFillTint="99"/>
          </w:tcPr>
          <w:p w14:paraId="555E78C4" w14:textId="4D1142F9" w:rsidR="00AC62AF" w:rsidRDefault="00AC62AF" w:rsidP="00AC62AF">
            <w:r>
              <w:t>Statistics</w:t>
            </w:r>
          </w:p>
        </w:tc>
        <w:tc>
          <w:tcPr>
            <w:tcW w:w="1134" w:type="dxa"/>
            <w:shd w:val="clear" w:color="auto" w:fill="FFD966" w:themeFill="accent4" w:themeFillTint="99"/>
          </w:tcPr>
          <w:p w14:paraId="734B6172" w14:textId="37D02FF0" w:rsidR="00AC62AF" w:rsidRDefault="00AC62AF" w:rsidP="00AC62AF">
            <w:r>
              <w:t>Finish Statistics/Revision Week</w:t>
            </w:r>
          </w:p>
        </w:tc>
        <w:tc>
          <w:tcPr>
            <w:tcW w:w="850" w:type="dxa"/>
            <w:shd w:val="clear" w:color="auto" w:fill="FFD966" w:themeFill="accent4" w:themeFillTint="99"/>
          </w:tcPr>
          <w:p w14:paraId="7BE42DC5" w14:textId="07C35DCC" w:rsidR="00AC62AF" w:rsidRDefault="00AC62AF" w:rsidP="00AC62AF">
            <w:r>
              <w:t>SATs Week</w:t>
            </w:r>
          </w:p>
        </w:tc>
        <w:tc>
          <w:tcPr>
            <w:tcW w:w="9499" w:type="dxa"/>
            <w:gridSpan w:val="10"/>
            <w:shd w:val="clear" w:color="auto" w:fill="FFD966" w:themeFill="accent4" w:themeFillTint="99"/>
          </w:tcPr>
          <w:p w14:paraId="3E4E2D3B" w14:textId="77777777" w:rsidR="00AC62AF" w:rsidRDefault="00AC62AF" w:rsidP="00AC62AF">
            <w:r>
              <w:t>Objective recap/mop up</w:t>
            </w:r>
          </w:p>
          <w:p w14:paraId="5C9476BC" w14:textId="77777777" w:rsidR="00AC62AF" w:rsidRDefault="00AC62AF" w:rsidP="00AC62AF">
            <w:r>
              <w:t>Consolidation</w:t>
            </w:r>
          </w:p>
          <w:p w14:paraId="01D1FBE6" w14:textId="68AC47B7" w:rsidR="00AC62AF" w:rsidRDefault="00AC62AF" w:rsidP="00AC62AF">
            <w:r>
              <w:t xml:space="preserve">Preparation for Secondary School </w:t>
            </w:r>
          </w:p>
        </w:tc>
      </w:tr>
      <w:tr w:rsidR="00AC62AF" w14:paraId="26A7D8A4" w14:textId="6FB96352" w:rsidTr="00AC62AF">
        <w:trPr>
          <w:trHeight w:val="704"/>
        </w:trPr>
        <w:tc>
          <w:tcPr>
            <w:tcW w:w="696" w:type="dxa"/>
            <w:shd w:val="clear" w:color="auto" w:fill="AEAAAA" w:themeFill="background2" w:themeFillShade="BF"/>
          </w:tcPr>
          <w:p w14:paraId="729B0FDF" w14:textId="77777777" w:rsidR="00AC62AF" w:rsidRDefault="00AC62AF" w:rsidP="00AC62AF">
            <w:r>
              <w:t>Sum</w:t>
            </w:r>
          </w:p>
          <w:p w14:paraId="7C56590D" w14:textId="02FC7475" w:rsidR="00AC62AF" w:rsidRDefault="00AC62AF" w:rsidP="00AC62AF">
            <w:r>
              <w:t>Y5</w:t>
            </w:r>
          </w:p>
        </w:tc>
        <w:tc>
          <w:tcPr>
            <w:tcW w:w="1855" w:type="dxa"/>
            <w:gridSpan w:val="2"/>
            <w:shd w:val="clear" w:color="auto" w:fill="8EAADB" w:themeFill="accent1" w:themeFillTint="99"/>
          </w:tcPr>
          <w:p w14:paraId="714B18AB" w14:textId="0B5E9711" w:rsidR="00AC62AF" w:rsidRDefault="00AC62AF" w:rsidP="00AC62AF">
            <w:r>
              <w:t xml:space="preserve">Position and Direction 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8EAADB" w:themeFill="accent1" w:themeFillTint="99"/>
          </w:tcPr>
          <w:p w14:paraId="5FF63DB1" w14:textId="3C4A72DA" w:rsidR="00AC62AF" w:rsidRDefault="00AC62AF" w:rsidP="00AC62AF">
            <w:r>
              <w:t>Statistics</w:t>
            </w:r>
          </w:p>
        </w:tc>
        <w:tc>
          <w:tcPr>
            <w:tcW w:w="1134" w:type="dxa"/>
            <w:shd w:val="clear" w:color="auto" w:fill="8EAADB" w:themeFill="accent1" w:themeFillTint="99"/>
          </w:tcPr>
          <w:p w14:paraId="061F02B2" w14:textId="3448330A" w:rsidR="00AC62AF" w:rsidRDefault="00AC62AF" w:rsidP="00AC62AF">
            <w:r>
              <w:t>Finish Statistics</w:t>
            </w:r>
          </w:p>
        </w:tc>
        <w:tc>
          <w:tcPr>
            <w:tcW w:w="10349" w:type="dxa"/>
            <w:gridSpan w:val="11"/>
            <w:shd w:val="clear" w:color="auto" w:fill="8EAADB" w:themeFill="accent1" w:themeFillTint="99"/>
          </w:tcPr>
          <w:p w14:paraId="166DB2B4" w14:textId="77777777" w:rsidR="00AC62AF" w:rsidRDefault="00AC62AF" w:rsidP="00AC62AF">
            <w:r>
              <w:t>Objective recap/mop up</w:t>
            </w:r>
          </w:p>
          <w:p w14:paraId="36243D8A" w14:textId="096D517A" w:rsidR="00AC62AF" w:rsidRDefault="00AC62AF" w:rsidP="00AC62AF">
            <w:r>
              <w:t>Consolidation</w:t>
            </w:r>
          </w:p>
        </w:tc>
      </w:tr>
    </w:tbl>
    <w:p w14:paraId="7688E4FE" w14:textId="77777777" w:rsidR="00971B99" w:rsidRDefault="00971B99" w:rsidP="00971B99"/>
    <w:p w14:paraId="07510D92" w14:textId="0B100AD2" w:rsidR="00CF0447" w:rsidRDefault="00CF0447" w:rsidP="00971B99">
      <w:r>
        <w:t xml:space="preserve">** Problem solving across all areas and not just taught discretely </w:t>
      </w:r>
    </w:p>
    <w:sectPr w:rsidR="00CF0447" w:rsidSect="00971B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B99"/>
    <w:rsid w:val="000145D1"/>
    <w:rsid w:val="00224961"/>
    <w:rsid w:val="003377B9"/>
    <w:rsid w:val="005402B8"/>
    <w:rsid w:val="005D22B7"/>
    <w:rsid w:val="00647DDD"/>
    <w:rsid w:val="006D0EAF"/>
    <w:rsid w:val="0078421A"/>
    <w:rsid w:val="00832643"/>
    <w:rsid w:val="00835A9B"/>
    <w:rsid w:val="008A5CDF"/>
    <w:rsid w:val="009461F1"/>
    <w:rsid w:val="00971B99"/>
    <w:rsid w:val="0098423B"/>
    <w:rsid w:val="009B47EB"/>
    <w:rsid w:val="009D4E55"/>
    <w:rsid w:val="009E79B7"/>
    <w:rsid w:val="00A022D3"/>
    <w:rsid w:val="00A918D1"/>
    <w:rsid w:val="00AC62AF"/>
    <w:rsid w:val="00B87617"/>
    <w:rsid w:val="00C0006F"/>
    <w:rsid w:val="00C23680"/>
    <w:rsid w:val="00C47B3E"/>
    <w:rsid w:val="00C65AB5"/>
    <w:rsid w:val="00CF0447"/>
    <w:rsid w:val="00CF2DBA"/>
    <w:rsid w:val="00D0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699EB"/>
  <w15:chartTrackingRefBased/>
  <w15:docId w15:val="{698314FE-8DDE-FF42-9DF6-3A209D4E4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B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Hansford</dc:creator>
  <cp:keywords/>
  <dc:description/>
  <cp:lastModifiedBy>Administrator</cp:lastModifiedBy>
  <cp:revision>4</cp:revision>
  <dcterms:created xsi:type="dcterms:W3CDTF">2023-10-28T16:59:00Z</dcterms:created>
  <dcterms:modified xsi:type="dcterms:W3CDTF">2023-10-28T17:55:00Z</dcterms:modified>
</cp:coreProperties>
</file>