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5130"/>
        <w:gridCol w:w="4320"/>
      </w:tblGrid>
      <w:tr w:rsidR="00477B99" w:rsidTr="00C17245">
        <w:tc>
          <w:tcPr>
            <w:tcW w:w="14125" w:type="dxa"/>
            <w:gridSpan w:val="3"/>
            <w:shd w:val="clear" w:color="auto" w:fill="9CC2E5" w:themeFill="accent1" w:themeFillTint="99"/>
          </w:tcPr>
          <w:p w:rsidR="00477B99" w:rsidRPr="00477B99" w:rsidRDefault="00477B99" w:rsidP="00477B99">
            <w:pPr>
              <w:jc w:val="center"/>
              <w:rPr>
                <w:b/>
              </w:rPr>
            </w:pPr>
            <w:r w:rsidRPr="00477B99">
              <w:rPr>
                <w:b/>
              </w:rPr>
              <w:t>SEND across the Curriculum</w:t>
            </w:r>
            <w:r w:rsidR="00095634">
              <w:rPr>
                <w:b/>
              </w:rPr>
              <w:t>: S</w:t>
            </w:r>
            <w:r w:rsidRPr="00477B99">
              <w:rPr>
                <w:b/>
              </w:rPr>
              <w:t>cience</w:t>
            </w:r>
          </w:p>
          <w:p w:rsidR="00477B99" w:rsidRDefault="00477B99" w:rsidP="00477B99">
            <w:pPr>
              <w:jc w:val="center"/>
            </w:pPr>
          </w:p>
        </w:tc>
      </w:tr>
      <w:tr w:rsidR="008032DD" w:rsidTr="00C17245">
        <w:tc>
          <w:tcPr>
            <w:tcW w:w="14125" w:type="dxa"/>
            <w:gridSpan w:val="3"/>
          </w:tcPr>
          <w:p w:rsidR="00B03E2C" w:rsidRDefault="00B03E2C" w:rsidP="00095634"/>
          <w:p w:rsidR="00B03E2C" w:rsidRDefault="00095634" w:rsidP="008E0335">
            <w:r>
              <w:t xml:space="preserve">To make </w:t>
            </w:r>
            <w:r w:rsidRPr="00B03E2C">
              <w:rPr>
                <w:b/>
              </w:rPr>
              <w:t>S</w:t>
            </w:r>
            <w:r w:rsidR="008032DD" w:rsidRPr="00B03E2C">
              <w:rPr>
                <w:b/>
              </w:rPr>
              <w:t>cience</w:t>
            </w:r>
            <w:r w:rsidR="008032DD">
              <w:t xml:space="preserve"> lessons inclusive, staff at </w:t>
            </w:r>
            <w:proofErr w:type="spellStart"/>
            <w:r w:rsidR="008032DD">
              <w:t>Bincombe</w:t>
            </w:r>
            <w:proofErr w:type="spellEnd"/>
            <w:r w:rsidR="008032DD">
              <w:t xml:space="preserve"> try to anticipate any barriers children may have to accessing the full curriculum. We consider </w:t>
            </w:r>
            <w:r w:rsidR="008E0335">
              <w:t xml:space="preserve">language and how to introduce new vocabulary as well as </w:t>
            </w:r>
            <w:r w:rsidR="008032DD">
              <w:t xml:space="preserve">the smaller steps of learning that some SEND children may need. We plan for </w:t>
            </w:r>
            <w:r w:rsidR="008E0335">
              <w:t xml:space="preserve">common misconceptions and for reducing </w:t>
            </w:r>
            <w:r w:rsidR="008032DD">
              <w:t>potential barriers</w:t>
            </w:r>
            <w:r w:rsidR="008E0335">
              <w:t xml:space="preserve"> where the children have not had sufficient life experience. </w:t>
            </w:r>
            <w:r>
              <w:t>All children are expected to comply with agreed safety rules and boundaries for using</w:t>
            </w:r>
            <w:r w:rsidR="008E0335">
              <w:t xml:space="preserve"> </w:t>
            </w:r>
            <w:r>
              <w:t xml:space="preserve">equipment safely and respectfully. </w:t>
            </w:r>
          </w:p>
          <w:p w:rsidR="008E0335" w:rsidRDefault="008E0335" w:rsidP="008E0335"/>
        </w:tc>
      </w:tr>
      <w:tr w:rsidR="008032DD" w:rsidTr="00C17245">
        <w:tc>
          <w:tcPr>
            <w:tcW w:w="4675" w:type="dxa"/>
            <w:shd w:val="clear" w:color="auto" w:fill="9CC2E5" w:themeFill="accent1" w:themeFillTint="99"/>
          </w:tcPr>
          <w:p w:rsidR="008032DD" w:rsidRPr="00B03E2C" w:rsidRDefault="00095634" w:rsidP="008032DD">
            <w:pPr>
              <w:rPr>
                <w:b/>
              </w:rPr>
            </w:pPr>
            <w:r w:rsidRPr="00B03E2C">
              <w:rPr>
                <w:b/>
              </w:rPr>
              <w:t>Over</w:t>
            </w:r>
            <w:r w:rsidR="008032DD" w:rsidRPr="00B03E2C">
              <w:rPr>
                <w:b/>
              </w:rPr>
              <w:t>coming barriers</w:t>
            </w:r>
            <w:r w:rsidR="0054184D" w:rsidRPr="00B03E2C">
              <w:rPr>
                <w:b/>
              </w:rPr>
              <w:t>:</w:t>
            </w:r>
          </w:p>
          <w:p w:rsidR="00B03E2C" w:rsidRPr="00B03E2C" w:rsidRDefault="00B03E2C" w:rsidP="008032DD">
            <w:pPr>
              <w:rPr>
                <w:b/>
              </w:rPr>
            </w:pPr>
          </w:p>
        </w:tc>
        <w:tc>
          <w:tcPr>
            <w:tcW w:w="5130" w:type="dxa"/>
            <w:shd w:val="clear" w:color="auto" w:fill="9CC2E5" w:themeFill="accent1" w:themeFillTint="99"/>
          </w:tcPr>
          <w:p w:rsidR="008032DD" w:rsidRPr="00B03E2C" w:rsidRDefault="0054184D" w:rsidP="0054184D">
            <w:pPr>
              <w:rPr>
                <w:b/>
              </w:rPr>
            </w:pPr>
            <w:r w:rsidRPr="00B03E2C">
              <w:rPr>
                <w:b/>
              </w:rPr>
              <w:t xml:space="preserve">Approaches: </w:t>
            </w:r>
          </w:p>
        </w:tc>
        <w:tc>
          <w:tcPr>
            <w:tcW w:w="4320" w:type="dxa"/>
            <w:shd w:val="clear" w:color="auto" w:fill="9CC2E5" w:themeFill="accent1" w:themeFillTint="99"/>
          </w:tcPr>
          <w:p w:rsidR="008032DD" w:rsidRPr="00B03E2C" w:rsidRDefault="008032DD" w:rsidP="008032DD">
            <w:pPr>
              <w:rPr>
                <w:b/>
              </w:rPr>
            </w:pPr>
            <w:r w:rsidRPr="00B03E2C">
              <w:rPr>
                <w:b/>
              </w:rPr>
              <w:t>SEND non –negotiables</w:t>
            </w:r>
            <w:r w:rsidR="0054184D" w:rsidRPr="00B03E2C">
              <w:rPr>
                <w:b/>
              </w:rPr>
              <w:t>:</w:t>
            </w:r>
            <w:r w:rsidRPr="00B03E2C">
              <w:rPr>
                <w:b/>
              </w:rPr>
              <w:t xml:space="preserve"> </w:t>
            </w:r>
          </w:p>
        </w:tc>
      </w:tr>
      <w:tr w:rsidR="00477B99" w:rsidTr="00C17245">
        <w:tc>
          <w:tcPr>
            <w:tcW w:w="4675" w:type="dxa"/>
          </w:tcPr>
          <w:p w:rsidR="003A0AD4" w:rsidRDefault="003A0AD4" w:rsidP="00095634">
            <w:pPr>
              <w:pStyle w:val="ListParagraph"/>
              <w:numPr>
                <w:ilvl w:val="0"/>
                <w:numId w:val="1"/>
              </w:numPr>
            </w:pPr>
            <w:r>
              <w:t xml:space="preserve">Ensuring all children have access to and can see demonstrations </w:t>
            </w:r>
          </w:p>
          <w:p w:rsidR="00477B99" w:rsidRDefault="00095634" w:rsidP="00095634">
            <w:pPr>
              <w:pStyle w:val="ListParagraph"/>
              <w:numPr>
                <w:ilvl w:val="0"/>
                <w:numId w:val="1"/>
              </w:numPr>
            </w:pPr>
            <w:r>
              <w:t>Physical support is available such as special chairs</w:t>
            </w:r>
            <w:r w:rsidR="003A0AD4">
              <w:t xml:space="preserve"> for children that need them</w:t>
            </w:r>
          </w:p>
          <w:p w:rsidR="00095634" w:rsidRDefault="003A0AD4" w:rsidP="00095634">
            <w:pPr>
              <w:pStyle w:val="ListParagraph"/>
              <w:numPr>
                <w:ilvl w:val="0"/>
                <w:numId w:val="1"/>
              </w:numPr>
            </w:pPr>
            <w:r>
              <w:t xml:space="preserve">Alternative methods available to record experiments </w:t>
            </w:r>
          </w:p>
          <w:p w:rsidR="0054184D" w:rsidRDefault="0054184D" w:rsidP="00095634">
            <w:pPr>
              <w:pStyle w:val="ListParagraph"/>
              <w:numPr>
                <w:ilvl w:val="0"/>
                <w:numId w:val="1"/>
              </w:numPr>
            </w:pPr>
            <w:r>
              <w:t xml:space="preserve">Wherever possible connections are made that are directly relevant to the child’s </w:t>
            </w:r>
            <w:r w:rsidR="009946D8">
              <w:t xml:space="preserve">life </w:t>
            </w:r>
            <w:r>
              <w:t>experience</w:t>
            </w:r>
          </w:p>
          <w:p w:rsidR="0054184D" w:rsidRDefault="0054184D" w:rsidP="00095634">
            <w:pPr>
              <w:pStyle w:val="ListParagraph"/>
              <w:numPr>
                <w:ilvl w:val="0"/>
                <w:numId w:val="1"/>
              </w:numPr>
            </w:pPr>
            <w:r>
              <w:t>In-depth knowledge of children’s barriers come</w:t>
            </w:r>
            <w:r w:rsidR="009946D8">
              <w:t>s</w:t>
            </w:r>
            <w:r>
              <w:t xml:space="preserve"> from the Class teacher/TA and IEPS</w:t>
            </w:r>
          </w:p>
          <w:p w:rsidR="009946D8" w:rsidRDefault="009946D8" w:rsidP="009946D8">
            <w:pPr>
              <w:pStyle w:val="ListParagraph"/>
              <w:numPr>
                <w:ilvl w:val="0"/>
                <w:numId w:val="1"/>
              </w:numPr>
            </w:pPr>
            <w:r>
              <w:t>Ensure that Science is accessible so that every child is able to be challenged</w:t>
            </w:r>
          </w:p>
          <w:p w:rsidR="00B03E2C" w:rsidRDefault="00B03E2C" w:rsidP="009946D8">
            <w:pPr>
              <w:pStyle w:val="ListParagraph"/>
              <w:ind w:left="360"/>
            </w:pPr>
          </w:p>
        </w:tc>
        <w:tc>
          <w:tcPr>
            <w:tcW w:w="5130" w:type="dxa"/>
          </w:tcPr>
          <w:p w:rsidR="00DD3D1C" w:rsidRDefault="0054184D">
            <w:r w:rsidRPr="00B03E2C">
              <w:rPr>
                <w:b/>
              </w:rPr>
              <w:t>Quality First</w:t>
            </w:r>
            <w:r w:rsidRPr="00AF53A3">
              <w:t xml:space="preserve"> </w:t>
            </w:r>
            <w:r w:rsidRPr="00B03E2C">
              <w:rPr>
                <w:b/>
              </w:rPr>
              <w:t xml:space="preserve">teaching </w:t>
            </w:r>
            <w:r w:rsidRPr="00AF53A3">
              <w:t>that includes:</w:t>
            </w:r>
          </w:p>
          <w:p w:rsidR="0054184D" w:rsidRDefault="0054184D" w:rsidP="0054184D">
            <w:pPr>
              <w:pStyle w:val="ListParagraph"/>
              <w:numPr>
                <w:ilvl w:val="0"/>
                <w:numId w:val="2"/>
              </w:numPr>
            </w:pPr>
            <w:r>
              <w:t>Beginning each session with explicitly teaching key technical vocabulary</w:t>
            </w:r>
          </w:p>
          <w:p w:rsidR="003A0AD4" w:rsidRDefault="003A0AD4" w:rsidP="0054184D">
            <w:pPr>
              <w:pStyle w:val="ListParagraph"/>
              <w:numPr>
                <w:ilvl w:val="0"/>
                <w:numId w:val="2"/>
              </w:numPr>
            </w:pPr>
            <w:r>
              <w:t>Recap previous lesson to see what knowledge is embedded</w:t>
            </w:r>
          </w:p>
          <w:p w:rsidR="0054184D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>P</w:t>
            </w:r>
            <w:r w:rsidR="0054184D">
              <w:t xml:space="preserve">lanned </w:t>
            </w:r>
            <w:r>
              <w:t xml:space="preserve">support is the minimal needed </w:t>
            </w:r>
            <w:r w:rsidR="0054184D">
              <w:t>to promote independence</w:t>
            </w:r>
          </w:p>
          <w:p w:rsidR="0054184D" w:rsidRDefault="0054184D" w:rsidP="0054184D">
            <w:pPr>
              <w:pStyle w:val="ListParagraph"/>
              <w:numPr>
                <w:ilvl w:val="0"/>
                <w:numId w:val="2"/>
              </w:numPr>
            </w:pPr>
            <w:r>
              <w:t xml:space="preserve">Carefully chosen language and resources, fonts and </w:t>
            </w:r>
            <w:proofErr w:type="spellStart"/>
            <w:r>
              <w:t>colours</w:t>
            </w:r>
            <w:proofErr w:type="spellEnd"/>
            <w:r w:rsidR="003A0AD4">
              <w:t xml:space="preserve"> -overlays for dyslexic children</w:t>
            </w:r>
          </w:p>
          <w:p w:rsidR="0054184D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>Instructions given one at a time with clear expectations</w:t>
            </w:r>
            <w:r w:rsidR="003A0AD4">
              <w:t xml:space="preserve"> </w:t>
            </w:r>
          </w:p>
          <w:p w:rsidR="003A0AD4" w:rsidRDefault="003A0AD4" w:rsidP="0054184D">
            <w:pPr>
              <w:pStyle w:val="ListParagraph"/>
              <w:numPr>
                <w:ilvl w:val="0"/>
                <w:numId w:val="2"/>
              </w:numPr>
            </w:pPr>
            <w:r>
              <w:t>Modelling each stage of lesson</w:t>
            </w:r>
          </w:p>
          <w:p w:rsidR="00DD3D1C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>Understanding checked regularly</w:t>
            </w:r>
          </w:p>
          <w:p w:rsidR="00DD3D1C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 xml:space="preserve">Extra visuals </w:t>
            </w:r>
            <w:r w:rsidR="003A0AD4">
              <w:t>on displays -working wall</w:t>
            </w:r>
          </w:p>
          <w:p w:rsidR="00DD3D1C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 xml:space="preserve">Clear and agreed rules/ boundaries for using </w:t>
            </w:r>
            <w:r w:rsidR="003A0AD4">
              <w:t>Science</w:t>
            </w:r>
            <w:r>
              <w:t xml:space="preserve"> equipment</w:t>
            </w:r>
          </w:p>
          <w:p w:rsidR="00DD3D1C" w:rsidRDefault="003A0AD4" w:rsidP="003A0AD4">
            <w:pPr>
              <w:pStyle w:val="ListParagraph"/>
              <w:numPr>
                <w:ilvl w:val="0"/>
                <w:numId w:val="2"/>
              </w:numPr>
            </w:pPr>
            <w:r>
              <w:t>Anticipate children who will need own set of equipment</w:t>
            </w:r>
          </w:p>
          <w:p w:rsidR="003A0AD4" w:rsidRDefault="003A0AD4" w:rsidP="003A0AD4">
            <w:pPr>
              <w:pStyle w:val="ListParagraph"/>
              <w:numPr>
                <w:ilvl w:val="0"/>
                <w:numId w:val="2"/>
              </w:numPr>
            </w:pPr>
            <w:r>
              <w:t>Look backs at the end of the lesson to see what children have remembered</w:t>
            </w:r>
          </w:p>
          <w:p w:rsidR="003A0AD4" w:rsidRDefault="003A0AD4" w:rsidP="003A0AD4">
            <w:pPr>
              <w:pStyle w:val="ListParagraph"/>
              <w:numPr>
                <w:ilvl w:val="0"/>
                <w:numId w:val="2"/>
              </w:numPr>
            </w:pPr>
            <w:r>
              <w:t>Prior knowledge of new units going forward</w:t>
            </w:r>
          </w:p>
        </w:tc>
        <w:tc>
          <w:tcPr>
            <w:tcW w:w="4320" w:type="dxa"/>
          </w:tcPr>
          <w:p w:rsidR="00477B99" w:rsidRDefault="00B03E2C">
            <w:r w:rsidRPr="00B03E2C">
              <w:rPr>
                <w:b/>
              </w:rPr>
              <w:t>Visuals</w:t>
            </w:r>
            <w:r>
              <w:rPr>
                <w:b/>
              </w:rPr>
              <w:t xml:space="preserve">: </w:t>
            </w:r>
            <w:r>
              <w:t xml:space="preserve">To support learning, retention and independence- </w:t>
            </w:r>
            <w:r w:rsidR="003A0AD4">
              <w:t>vocab and images on display</w:t>
            </w:r>
          </w:p>
          <w:p w:rsidR="00B03E2C" w:rsidRDefault="00B03E2C"/>
          <w:p w:rsidR="00B03E2C" w:rsidRDefault="00B03E2C">
            <w:r w:rsidRPr="00B03E2C">
              <w:rPr>
                <w:b/>
              </w:rPr>
              <w:t>Effective use of adults</w:t>
            </w:r>
            <w:r>
              <w:t xml:space="preserve">: </w:t>
            </w:r>
            <w:r w:rsidR="003A0AD4">
              <w:t xml:space="preserve">Adults work together to see where extra support is needed -not always the same children in Science with additional needs </w:t>
            </w:r>
          </w:p>
          <w:p w:rsidR="00B03E2C" w:rsidRDefault="00B03E2C"/>
          <w:p w:rsidR="00B03E2C" w:rsidRPr="003A0AD4" w:rsidRDefault="00B03E2C">
            <w:r w:rsidRPr="00B03E2C">
              <w:rPr>
                <w:b/>
              </w:rPr>
              <w:t>Expertise:</w:t>
            </w:r>
            <w:r>
              <w:rPr>
                <w:b/>
              </w:rPr>
              <w:t xml:space="preserve"> </w:t>
            </w:r>
            <w:r w:rsidRPr="00B03E2C">
              <w:t>Current information and knowledge on how every SEND child learns</w:t>
            </w:r>
            <w:r>
              <w:rPr>
                <w:b/>
              </w:rPr>
              <w:t xml:space="preserve"> </w:t>
            </w:r>
            <w:r w:rsidR="003A0AD4" w:rsidRPr="003A0AD4">
              <w:t>in class</w:t>
            </w:r>
          </w:p>
          <w:p w:rsidR="00B03E2C" w:rsidRDefault="00B03E2C">
            <w:pPr>
              <w:rPr>
                <w:b/>
              </w:rPr>
            </w:pPr>
          </w:p>
          <w:p w:rsidR="00B03E2C" w:rsidRPr="00B03E2C" w:rsidRDefault="00B03E2C">
            <w:pPr>
              <w:rPr>
                <w:b/>
              </w:rPr>
            </w:pPr>
            <w:r>
              <w:rPr>
                <w:b/>
              </w:rPr>
              <w:t xml:space="preserve">Relationships: </w:t>
            </w:r>
            <w:r>
              <w:t>strong</w:t>
            </w:r>
            <w:r w:rsidRPr="00B03E2C">
              <w:t xml:space="preserve"> bonds with all SEND children to pro</w:t>
            </w:r>
            <w:r>
              <w:t>mote trust and confidence to de-</w:t>
            </w:r>
            <w:r w:rsidRPr="00B03E2C">
              <w:t>escalate situations quickly and effectively</w:t>
            </w:r>
          </w:p>
        </w:tc>
      </w:tr>
    </w:tbl>
    <w:p w:rsidR="00E90E18" w:rsidRDefault="00E90E18"/>
    <w:sectPr w:rsidR="00E90E18" w:rsidSect="00C172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3122" w:rsidRDefault="00C53122" w:rsidP="00C53122">
      <w:pPr>
        <w:spacing w:after="0" w:line="240" w:lineRule="auto"/>
      </w:pPr>
      <w:r>
        <w:separator/>
      </w:r>
    </w:p>
  </w:endnote>
  <w:endnote w:type="continuationSeparator" w:id="0">
    <w:p w:rsidR="00C53122" w:rsidRDefault="00C53122" w:rsidP="00C53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3122" w:rsidRDefault="00C53122" w:rsidP="00C53122">
      <w:pPr>
        <w:spacing w:after="0" w:line="240" w:lineRule="auto"/>
      </w:pPr>
      <w:r>
        <w:separator/>
      </w:r>
    </w:p>
  </w:footnote>
  <w:footnote w:type="continuationSeparator" w:id="0">
    <w:p w:rsidR="00C53122" w:rsidRDefault="00C53122" w:rsidP="00C53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Header"/>
    </w:pPr>
    <w:r>
      <w:rPr>
        <w:noProof/>
      </w:rPr>
      <w:t xml:space="preserve">                                                                                                                        </w:t>
    </w:r>
    <w:bookmarkStart w:id="0" w:name="_GoBack"/>
    <w:bookmarkEnd w:id="0"/>
    <w:r>
      <w:rPr>
        <w:noProof/>
      </w:rPr>
      <w:drawing>
        <wp:inline distT="0" distB="0" distL="0" distR="0" wp14:anchorId="31A27ABD">
          <wp:extent cx="1505585" cy="42672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426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4A77"/>
    <w:multiLevelType w:val="hybridMultilevel"/>
    <w:tmpl w:val="17A21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843AB8"/>
    <w:multiLevelType w:val="hybridMultilevel"/>
    <w:tmpl w:val="DDB052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B99"/>
    <w:rsid w:val="00095634"/>
    <w:rsid w:val="00147853"/>
    <w:rsid w:val="003A0AD4"/>
    <w:rsid w:val="00477B99"/>
    <w:rsid w:val="0054184D"/>
    <w:rsid w:val="005B2BF2"/>
    <w:rsid w:val="008032DD"/>
    <w:rsid w:val="008E0335"/>
    <w:rsid w:val="009946D8"/>
    <w:rsid w:val="00B03E2C"/>
    <w:rsid w:val="00BB58AB"/>
    <w:rsid w:val="00C17245"/>
    <w:rsid w:val="00C53122"/>
    <w:rsid w:val="00DD3D1C"/>
    <w:rsid w:val="00E9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BA50296"/>
  <w15:chartTrackingRefBased/>
  <w15:docId w15:val="{0F3E4F37-44FD-456B-AF23-6A9D90CE5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7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5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7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24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122"/>
  </w:style>
  <w:style w:type="paragraph" w:styleId="Footer">
    <w:name w:val="footer"/>
    <w:basedOn w:val="Normal"/>
    <w:link w:val="FooterChar"/>
    <w:uiPriority w:val="99"/>
    <w:unhideWhenUsed/>
    <w:rsid w:val="00C53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kbarnes</dc:creator>
  <cp:keywords/>
  <dc:description/>
  <cp:lastModifiedBy>Katie Barnes</cp:lastModifiedBy>
  <cp:revision>2</cp:revision>
  <cp:lastPrinted>2024-10-11T12:19:00Z</cp:lastPrinted>
  <dcterms:created xsi:type="dcterms:W3CDTF">2024-10-18T12:46:00Z</dcterms:created>
  <dcterms:modified xsi:type="dcterms:W3CDTF">2024-10-18T12:46:00Z</dcterms:modified>
</cp:coreProperties>
</file>